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52A4" w14:textId="1613B1A6" w:rsidR="004E445E" w:rsidRDefault="004E445E" w:rsidP="004E445E">
      <w:r>
        <w:t>PTSA Meeting 11/19/20</w:t>
      </w:r>
    </w:p>
    <w:p w14:paraId="0C92DBC4" w14:textId="790592FD" w:rsidR="004E445E" w:rsidRDefault="004E445E" w:rsidP="004E445E"/>
    <w:p w14:paraId="1927FE36" w14:textId="48E3A9C2" w:rsidR="004E445E" w:rsidRDefault="004E445E" w:rsidP="004E445E">
      <w:r>
        <w:t xml:space="preserve">Attendees:  Jodi </w:t>
      </w:r>
      <w:proofErr w:type="spellStart"/>
      <w:r>
        <w:t>Hullinger</w:t>
      </w:r>
      <w:proofErr w:type="spellEnd"/>
      <w:r>
        <w:t xml:space="preserve">, Julie </w:t>
      </w:r>
      <w:proofErr w:type="spellStart"/>
      <w:r>
        <w:t>Seltenhammer</w:t>
      </w:r>
      <w:proofErr w:type="spellEnd"/>
      <w:r>
        <w:t xml:space="preserve">, Jaimie Resnik, Rachel Hutson, Alexis Eversole, Amanda </w:t>
      </w:r>
      <w:proofErr w:type="spellStart"/>
      <w:r>
        <w:t>Smaland</w:t>
      </w:r>
      <w:proofErr w:type="spellEnd"/>
      <w:r>
        <w:t xml:space="preserve">, Jodie Albert, Anne Marie Kratz, Wendy, Beth </w:t>
      </w:r>
      <w:proofErr w:type="spellStart"/>
      <w:r>
        <w:t>Yohe</w:t>
      </w:r>
      <w:proofErr w:type="spellEnd"/>
      <w:r>
        <w:t xml:space="preserve">, Hai Li, Jennifer I, Regina, Alecia </w:t>
      </w:r>
      <w:proofErr w:type="spellStart"/>
      <w:r>
        <w:t>Zunker</w:t>
      </w:r>
      <w:proofErr w:type="spellEnd"/>
      <w:r>
        <w:t>, Keturah Nelson, Christina Heitman * apologies if I did not capture all attendees due to Zoom style meeting.</w:t>
      </w:r>
    </w:p>
    <w:p w14:paraId="60F4610D" w14:textId="1A3C06F1" w:rsidR="004E445E" w:rsidRDefault="004E445E" w:rsidP="004E445E"/>
    <w:p w14:paraId="0BE30F84" w14:textId="3A66C80F" w:rsidR="004E445E" w:rsidRDefault="004E445E" w:rsidP="004E445E">
      <w:r>
        <w:t>Colorado Gives Update – Rachel Hutson</w:t>
      </w:r>
    </w:p>
    <w:p w14:paraId="1415A8DD" w14:textId="1DFBEFB8" w:rsidR="004E445E" w:rsidRDefault="004E445E" w:rsidP="004E445E"/>
    <w:p w14:paraId="6528199E" w14:textId="548FB669" w:rsidR="004E445E" w:rsidRDefault="004E445E" w:rsidP="004E445E">
      <w:r>
        <w:t>Hill will be part of Colorado Gives for first time this year.  Communication will start next week with information in the:</w:t>
      </w:r>
      <w:r>
        <w:br/>
        <w:t>Hawk Talk</w:t>
      </w:r>
    </w:p>
    <w:p w14:paraId="2855B03D" w14:textId="44A9E959" w:rsidR="004E445E" w:rsidRDefault="004E445E" w:rsidP="004E445E">
      <w:r>
        <w:t>Hill website</w:t>
      </w:r>
    </w:p>
    <w:p w14:paraId="4569E74E" w14:textId="444C4CDB" w:rsidR="004E445E" w:rsidRDefault="004E445E" w:rsidP="004E445E">
      <w:r>
        <w:t>Social Media</w:t>
      </w:r>
    </w:p>
    <w:p w14:paraId="3E2D4FF1" w14:textId="711C9A87" w:rsidR="004E445E" w:rsidRDefault="004E445E" w:rsidP="004E445E">
      <w:r>
        <w:t>Mr. Adams will do Colorado Gives video push</w:t>
      </w:r>
    </w:p>
    <w:p w14:paraId="71610FCC" w14:textId="33A7EE89" w:rsidR="004E445E" w:rsidRDefault="004E445E" w:rsidP="004E445E"/>
    <w:p w14:paraId="0D5F807E" w14:textId="1134F558" w:rsidR="004E445E" w:rsidRDefault="004E445E" w:rsidP="004E445E">
      <w:r>
        <w:t xml:space="preserve">All money raised will go to Hill Cares.  You can schedule your donation before the 12/8 date on the Colorado Gives website, you don’t have to wait </w:t>
      </w:r>
      <w:proofErr w:type="spellStart"/>
      <w:r>
        <w:t>til</w:t>
      </w:r>
      <w:proofErr w:type="spellEnd"/>
      <w:r>
        <w:t xml:space="preserve"> 12/8</w:t>
      </w:r>
      <w:r w:rsidR="00667885">
        <w:t xml:space="preserve"> to make donation.  </w:t>
      </w:r>
    </w:p>
    <w:p w14:paraId="37B4F395" w14:textId="26574812" w:rsidR="00667885" w:rsidRDefault="00667885" w:rsidP="004E445E">
      <w:r>
        <w:t>The site has already raised $1600 for Hill!</w:t>
      </w:r>
    </w:p>
    <w:p w14:paraId="7D74908F" w14:textId="78E931FB" w:rsidR="00667885" w:rsidRDefault="00667885" w:rsidP="004E445E">
      <w:r>
        <w:t xml:space="preserve">The incentive amount that organizations receive via Co Gives is not a large amount – just to alert everyone. </w:t>
      </w:r>
    </w:p>
    <w:p w14:paraId="54E0AB25" w14:textId="5C51643B" w:rsidR="00667885" w:rsidRDefault="00667885" w:rsidP="004E445E">
      <w:r>
        <w:t xml:space="preserve">The PTSA wants to find a way to thank the donors – Jennifer I said she has Skyhawk thank you </w:t>
      </w:r>
      <w:proofErr w:type="gramStart"/>
      <w:r>
        <w:t>notes</w:t>
      </w:r>
      <w:proofErr w:type="gramEnd"/>
      <w:r>
        <w:t xml:space="preserve"> or we could use the ones from Ms. </w:t>
      </w:r>
      <w:proofErr w:type="spellStart"/>
      <w:r>
        <w:t>Novy’s</w:t>
      </w:r>
      <w:proofErr w:type="spellEnd"/>
      <w:r>
        <w:t xml:space="preserve"> art project.</w:t>
      </w:r>
    </w:p>
    <w:p w14:paraId="397F16A8" w14:textId="5B950219" w:rsidR="00667885" w:rsidRDefault="00667885" w:rsidP="004E445E"/>
    <w:p w14:paraId="7E7E5577" w14:textId="1A779F49" w:rsidR="00667885" w:rsidRDefault="00667885" w:rsidP="004E445E">
      <w:r>
        <w:t>Hill Cares Update – Jennifer I</w:t>
      </w:r>
    </w:p>
    <w:p w14:paraId="7A266365" w14:textId="2DC01C85" w:rsidR="00667885" w:rsidRDefault="00667885" w:rsidP="004E445E"/>
    <w:p w14:paraId="4C293CA5" w14:textId="2851331A" w:rsidR="00667885" w:rsidRDefault="00667885" w:rsidP="004E445E">
      <w:r>
        <w:t>Harvest Baskets</w:t>
      </w:r>
    </w:p>
    <w:p w14:paraId="3E12D37D" w14:textId="0FE480AE" w:rsidR="00667885" w:rsidRDefault="00667885" w:rsidP="004E445E">
      <w:r>
        <w:t xml:space="preserve">95 families were identified to receive the 100 Harvest Baskets we have.  </w:t>
      </w:r>
    </w:p>
    <w:p w14:paraId="4BF75C35" w14:textId="6064D374" w:rsidR="00667885" w:rsidRDefault="00667885" w:rsidP="004E445E">
      <w:r>
        <w:t xml:space="preserve">Carrie </w:t>
      </w:r>
      <w:proofErr w:type="spellStart"/>
      <w:r>
        <w:t>Weingart</w:t>
      </w:r>
      <w:proofErr w:type="spellEnd"/>
      <w:r>
        <w:t xml:space="preserve"> has done a great job securing donations from JFS (Jewish Family Services) – 100 boxes of dry goods that we will add to with community donations.  We also have received $1875 in gift cards from King Soopers as a donation, plus the $3700 donated by the Hill community via </w:t>
      </w:r>
      <w:proofErr w:type="spellStart"/>
      <w:r>
        <w:t>PTApal</w:t>
      </w:r>
      <w:proofErr w:type="spellEnd"/>
      <w:r>
        <w:t xml:space="preserve">.  Jennifer wants to thank everyone for help and donations. </w:t>
      </w:r>
    </w:p>
    <w:p w14:paraId="1710EDB2" w14:textId="7F7B965C" w:rsidR="00667885" w:rsidRDefault="00667885" w:rsidP="004E445E"/>
    <w:p w14:paraId="43443950" w14:textId="2282DF5D" w:rsidR="00667885" w:rsidRDefault="00667885" w:rsidP="004E445E">
      <w:r>
        <w:t xml:space="preserve">We will have volunteers on Friday to make up baskets/bags.  There will be baskets for families up to 4 people (small families) and baskets for families 5+ people (large families).  Small families will also receive a $15 KS gift card, large families a $25 gift card.  </w:t>
      </w:r>
    </w:p>
    <w:p w14:paraId="11BFC522" w14:textId="12FFC27D" w:rsidR="00667885" w:rsidRDefault="00667885" w:rsidP="004E445E"/>
    <w:p w14:paraId="78D4F46C" w14:textId="38D66AFA" w:rsidR="00667885" w:rsidRDefault="00667885" w:rsidP="004E445E">
      <w:r>
        <w:t xml:space="preserve">If there </w:t>
      </w:r>
      <w:proofErr w:type="gramStart"/>
      <w:r>
        <w:t>is</w:t>
      </w:r>
      <w:proofErr w:type="gramEnd"/>
      <w:r>
        <w:t xml:space="preserve"> extra funds/goods from Harvest Basket donations, we will move that to Hill Holidays effort. </w:t>
      </w:r>
    </w:p>
    <w:p w14:paraId="14D2D702" w14:textId="778F2790" w:rsidR="00667885" w:rsidRDefault="00667885" w:rsidP="004E445E"/>
    <w:p w14:paraId="49EDB639" w14:textId="77506149" w:rsidR="00667885" w:rsidRDefault="00667885" w:rsidP="004E445E">
      <w:r>
        <w:t xml:space="preserve">Coat drive is officially over but still in need of actual </w:t>
      </w:r>
      <w:proofErr w:type="gramStart"/>
      <w:r>
        <w:t>middle sized</w:t>
      </w:r>
      <w:proofErr w:type="gramEnd"/>
      <w:r>
        <w:t xml:space="preserve"> kids coats (not small kids or adults).  </w:t>
      </w:r>
    </w:p>
    <w:p w14:paraId="61B125C7" w14:textId="640331A9" w:rsidR="00667885" w:rsidRDefault="00667885" w:rsidP="004E445E"/>
    <w:p w14:paraId="69950F96" w14:textId="27F17F71" w:rsidR="00667885" w:rsidRDefault="00667885" w:rsidP="004E445E">
      <w:r>
        <w:lastRenderedPageBreak/>
        <w:t xml:space="preserve">We have also received some individual requests for grocery cards from families that are in need right now and are able to accommodate that with extra donations.  </w:t>
      </w:r>
    </w:p>
    <w:p w14:paraId="76B2CBF8" w14:textId="4447D298" w:rsidR="00667885" w:rsidRDefault="00667885" w:rsidP="004E445E"/>
    <w:p w14:paraId="5C32DA0E" w14:textId="373ED515" w:rsidR="004E445E" w:rsidRDefault="00667885" w:rsidP="004E445E">
      <w:r>
        <w:t>Hill Holidays</w:t>
      </w:r>
    </w:p>
    <w:p w14:paraId="008166EA" w14:textId="7F55E224" w:rsidR="00667885" w:rsidRDefault="00667885" w:rsidP="004E445E"/>
    <w:p w14:paraId="1CD175B1" w14:textId="7663DAE4" w:rsidR="00667885" w:rsidRDefault="00667885" w:rsidP="004E445E">
      <w:r>
        <w:t xml:space="preserve">Used to be in person event – but cannot take place due to </w:t>
      </w:r>
      <w:proofErr w:type="spellStart"/>
      <w:r>
        <w:t>Covid</w:t>
      </w:r>
      <w:proofErr w:type="spellEnd"/>
      <w:r>
        <w:t xml:space="preserve">.  Will look more like Harvest Baskets with </w:t>
      </w:r>
      <w:proofErr w:type="spellStart"/>
      <w:proofErr w:type="gramStart"/>
      <w:r>
        <w:t>a</w:t>
      </w:r>
      <w:proofErr w:type="spellEnd"/>
      <w:proofErr w:type="gramEnd"/>
      <w:r>
        <w:t xml:space="preserve"> organized distribution of items.  </w:t>
      </w:r>
    </w:p>
    <w:p w14:paraId="6FD146F7" w14:textId="4A9C5AB4" w:rsidR="00667885" w:rsidRDefault="00667885" w:rsidP="004E445E"/>
    <w:p w14:paraId="6B5097A9" w14:textId="479C442F" w:rsidR="00667885" w:rsidRDefault="00667885" w:rsidP="004E445E">
      <w:r>
        <w:t xml:space="preserve">Looking at Adopt </w:t>
      </w:r>
      <w:proofErr w:type="gramStart"/>
      <w:r>
        <w:t>a  Family</w:t>
      </w:r>
      <w:proofErr w:type="gramEnd"/>
      <w:r>
        <w:t xml:space="preserve"> </w:t>
      </w:r>
      <w:r w:rsidR="006E1284">
        <w:t xml:space="preserve">style.  </w:t>
      </w:r>
    </w:p>
    <w:p w14:paraId="50F0A26E" w14:textId="3A942A42" w:rsidR="006E1284" w:rsidRDefault="006E1284" w:rsidP="004E445E"/>
    <w:p w14:paraId="6125E6B7" w14:textId="2DD4B551" w:rsidR="006E1284" w:rsidRDefault="006E1284" w:rsidP="004E445E">
      <w:r>
        <w:t xml:space="preserve">If enough funds, would like to get families a KS or Target gift card also.  </w:t>
      </w:r>
    </w:p>
    <w:p w14:paraId="543CB785" w14:textId="38595404" w:rsidR="006E1284" w:rsidRDefault="006E1284" w:rsidP="004E445E"/>
    <w:p w14:paraId="55F8EA1B" w14:textId="601990FD" w:rsidR="006E1284" w:rsidRDefault="006E1284" w:rsidP="004E445E">
      <w:r>
        <w:t xml:space="preserve">Jennifer encourages everyone to join Hill Cares if only to receive info on how to donate.  </w:t>
      </w:r>
    </w:p>
    <w:p w14:paraId="4FDC1998" w14:textId="49CEB456" w:rsidR="006E1284" w:rsidRDefault="006E1284" w:rsidP="004E445E"/>
    <w:p w14:paraId="19E91219" w14:textId="64E2F4AE" w:rsidR="006E1284" w:rsidRDefault="006E1284" w:rsidP="004E445E">
      <w:r>
        <w:t>Bookies Fundraiser</w:t>
      </w:r>
    </w:p>
    <w:p w14:paraId="68C6DF39" w14:textId="1B55802F" w:rsidR="006E1284" w:rsidRPr="006E1284" w:rsidRDefault="006E1284" w:rsidP="006E1284">
      <w:pPr>
        <w:rPr>
          <w:rFonts w:ascii="Times New Roman" w:eastAsia="Times New Roman" w:hAnsi="Times New Roman" w:cs="Times New Roman"/>
        </w:rPr>
      </w:pPr>
      <w:r>
        <w:t xml:space="preserve">Erin Schlosser has been working on Bookies Fundraiser.  </w:t>
      </w:r>
      <w:r w:rsidRPr="006E1284">
        <w:rPr>
          <w:rFonts w:ascii="Arial" w:eastAsia="Times New Roman" w:hAnsi="Arial" w:cs="Times New Roman"/>
          <w:color w:val="051C2C"/>
          <w:shd w:val="clear" w:color="auto" w:fill="FFFFFF"/>
        </w:rPr>
        <w:t>In-store and online from </w:t>
      </w:r>
      <w:r w:rsidRPr="006E1284">
        <w:rPr>
          <w:rFonts w:ascii="Arial" w:eastAsia="Times New Roman" w:hAnsi="Arial" w:cs="Times New Roman"/>
          <w:b/>
          <w:bCs/>
          <w:color w:val="051C2C"/>
        </w:rPr>
        <w:t>11/28-12/12</w:t>
      </w:r>
      <w:r w:rsidRPr="006E1284">
        <w:rPr>
          <w:rFonts w:ascii="Arial" w:eastAsia="Times New Roman" w:hAnsi="Arial" w:cs="Times New Roman"/>
          <w:color w:val="051C2C"/>
          <w:shd w:val="clear" w:color="auto" w:fill="FFFFFF"/>
        </w:rPr>
        <w:t>.  All in-store purchases excluding gift cards and donations give 15% to Hill. They are not open on Sundays. All online purchases, including donations and gift cards give 5% to Hill (this is b/c all online purchases are already discounted by 10% to encourage online vs. in-store shopping). FYI – to get the full 15%, even when shopping online, you can: Donate a credit to Hill and 5% is donated to Hill, and when it’s redeemed, Bookies makes another 15% donation to Hill. Curbside pickup and shipping available. Online promo code is </w:t>
      </w:r>
      <w:proofErr w:type="spellStart"/>
      <w:r w:rsidRPr="006E1284">
        <w:rPr>
          <w:rFonts w:ascii="Arial" w:eastAsia="Times New Roman" w:hAnsi="Arial" w:cs="Times New Roman"/>
          <w:b/>
          <w:bCs/>
          <w:color w:val="051C2C"/>
        </w:rPr>
        <w:t>Skyhawkstrong</w:t>
      </w:r>
      <w:proofErr w:type="spellEnd"/>
      <w:r w:rsidRPr="006E1284">
        <w:rPr>
          <w:rFonts w:ascii="Arial" w:eastAsia="Times New Roman" w:hAnsi="Arial" w:cs="Times New Roman"/>
          <w:color w:val="051C2C"/>
          <w:shd w:val="clear" w:color="auto" w:fill="FFFFFF"/>
        </w:rPr>
        <w:t> (all one word, not case sensitive). Website: </w:t>
      </w:r>
      <w:hyperlink r:id="rId6" w:tgtFrame="_blank" w:history="1">
        <w:r w:rsidRPr="006E1284">
          <w:rPr>
            <w:rFonts w:ascii="Arial" w:eastAsia="Times New Roman" w:hAnsi="Arial" w:cs="Times New Roman"/>
            <w:color w:val="FF9800"/>
            <w:u w:val="single"/>
          </w:rPr>
          <w:t>thebookies.com</w:t>
        </w:r>
      </w:hyperlink>
    </w:p>
    <w:p w14:paraId="71D1AAF9" w14:textId="306E879E" w:rsidR="006E1284" w:rsidRDefault="006E1284" w:rsidP="004E445E"/>
    <w:p w14:paraId="4131F2AD" w14:textId="0F7DBE0A" w:rsidR="004E445E" w:rsidRDefault="006E1284" w:rsidP="004E445E">
      <w:r>
        <w:t>Arts Committee</w:t>
      </w:r>
    </w:p>
    <w:p w14:paraId="65F04878" w14:textId="4E18FE55" w:rsidR="006E1284" w:rsidRDefault="006E1284" w:rsidP="004E445E"/>
    <w:p w14:paraId="2FE1DB72" w14:textId="6766B15F" w:rsidR="006E1284" w:rsidRDefault="006E1284" w:rsidP="004E445E">
      <w:r>
        <w:t xml:space="preserve">The </w:t>
      </w:r>
      <w:proofErr w:type="spellStart"/>
      <w:r>
        <w:t>Butterbraid</w:t>
      </w:r>
      <w:proofErr w:type="spellEnd"/>
      <w:r>
        <w:t xml:space="preserve"> Fundraiser raised $1000 in donations.  Still investigating with Arts dept what needs they have this year since students not in the building. </w:t>
      </w:r>
    </w:p>
    <w:p w14:paraId="69AF78DA" w14:textId="0BBC4041" w:rsidR="006E1284" w:rsidRDefault="006E1284" w:rsidP="004E445E"/>
    <w:p w14:paraId="4FF9B728" w14:textId="19D452CE" w:rsidR="006E1284" w:rsidRDefault="006E1284" w:rsidP="004E445E">
      <w:r>
        <w:t>Grant Writing</w:t>
      </w:r>
    </w:p>
    <w:p w14:paraId="01796349" w14:textId="139FA1E8" w:rsidR="006E1284" w:rsidRDefault="006E1284" w:rsidP="004E445E">
      <w:r>
        <w:t xml:space="preserve">Hai Li is still working on grants. </w:t>
      </w:r>
    </w:p>
    <w:p w14:paraId="6E130D1B" w14:textId="6BEABE1D" w:rsidR="006E1284" w:rsidRDefault="006E1284" w:rsidP="004E445E"/>
    <w:p w14:paraId="278C61BD" w14:textId="21A622B0" w:rsidR="006E1284" w:rsidRDefault="006E1284" w:rsidP="004E445E">
      <w:r>
        <w:t>Dine Outs</w:t>
      </w:r>
    </w:p>
    <w:p w14:paraId="59AF10AD" w14:textId="47FA819D" w:rsidR="006E1284" w:rsidRDefault="006E1284" w:rsidP="004E445E">
      <w:r>
        <w:t xml:space="preserve">Casey Lehrer has done an amazing job – already raised $800 this year.  Last year the total raised was $1050 so off to a great start. </w:t>
      </w:r>
    </w:p>
    <w:p w14:paraId="704B4092" w14:textId="11F90765" w:rsidR="006E1284" w:rsidRDefault="006E1284" w:rsidP="004E445E"/>
    <w:p w14:paraId="199D65F7" w14:textId="626382B0" w:rsidR="006E1284" w:rsidRDefault="006E1284" w:rsidP="004E445E">
      <w:r>
        <w:t>Upcoming:</w:t>
      </w:r>
    </w:p>
    <w:p w14:paraId="1E998610" w14:textId="650CC1A7" w:rsidR="006E1284" w:rsidRDefault="006E1284" w:rsidP="004E445E">
      <w:r>
        <w:t xml:space="preserve">Bertha’s dine out total </w:t>
      </w:r>
      <w:proofErr w:type="spellStart"/>
      <w:r>
        <w:t>tbd</w:t>
      </w:r>
      <w:proofErr w:type="spellEnd"/>
    </w:p>
    <w:p w14:paraId="356E224C" w14:textId="0655C439" w:rsidR="006E1284" w:rsidRDefault="006E1284" w:rsidP="004E445E">
      <w:r>
        <w:t>December dine out location</w:t>
      </w:r>
    </w:p>
    <w:p w14:paraId="23558405" w14:textId="7DFE9993" w:rsidR="006E1284" w:rsidRDefault="006E1284" w:rsidP="004E445E">
      <w:r>
        <w:t>January Noodles dine out 1/12/20 GIVING25 code</w:t>
      </w:r>
    </w:p>
    <w:p w14:paraId="2B5699E9" w14:textId="345B3CB6" w:rsidR="006E1284" w:rsidRDefault="006E1284" w:rsidP="004E445E"/>
    <w:p w14:paraId="2B34ED62" w14:textId="722C02ED" w:rsidR="006E1284" w:rsidRDefault="006E1284" w:rsidP="004E445E">
      <w:r>
        <w:t>Holiday Staff Gifts</w:t>
      </w:r>
    </w:p>
    <w:p w14:paraId="43967CA3" w14:textId="34689671" w:rsidR="007958C7" w:rsidRDefault="006E1284" w:rsidP="004E445E">
      <w:r>
        <w:lastRenderedPageBreak/>
        <w:t xml:space="preserve">There will be </w:t>
      </w:r>
      <w:proofErr w:type="gramStart"/>
      <w:r>
        <w:t>push</w:t>
      </w:r>
      <w:proofErr w:type="gramEnd"/>
      <w:r>
        <w:t xml:space="preserve"> to ask for funds for teacher holiday gifts</w:t>
      </w:r>
      <w:r w:rsidR="007958C7">
        <w:t xml:space="preserve">. Staff will receive 2 gifts, one that comes from Hill community/family donations and one that the PTSA has already budgeted for.  </w:t>
      </w:r>
    </w:p>
    <w:p w14:paraId="2B6047DE" w14:textId="27B1C8D2" w:rsidR="007958C7" w:rsidRDefault="007958C7" w:rsidP="004E445E"/>
    <w:p w14:paraId="6A71EA77" w14:textId="33F9C101" w:rsidR="007958C7" w:rsidRDefault="007958C7" w:rsidP="004E445E">
      <w:r>
        <w:t>Financial Review</w:t>
      </w:r>
    </w:p>
    <w:p w14:paraId="59BC57C2" w14:textId="5908C201" w:rsidR="007958C7" w:rsidRDefault="007958C7" w:rsidP="004E445E">
      <w:r>
        <w:t>Keturah Nelson went over financial spreadsheets – see separate pages for that.  Much still the same as last month.</w:t>
      </w:r>
    </w:p>
    <w:p w14:paraId="40077D93" w14:textId="7A6948BD" w:rsidR="007958C7" w:rsidRDefault="007958C7" w:rsidP="004E445E"/>
    <w:p w14:paraId="341880C8" w14:textId="0C0DD4EB" w:rsidR="007958C7" w:rsidRDefault="007958C7" w:rsidP="004E445E">
      <w:r>
        <w:t>Teacher Grant Requests</w:t>
      </w:r>
    </w:p>
    <w:p w14:paraId="09ADF525" w14:textId="5C4E51F4" w:rsidR="007958C7" w:rsidRDefault="007958C7" w:rsidP="004E445E">
      <w:r>
        <w:t xml:space="preserve">$125 request for science supplemental content – </w:t>
      </w:r>
      <w:proofErr w:type="spellStart"/>
      <w:r>
        <w:t>Illana</w:t>
      </w:r>
      <w:proofErr w:type="spellEnd"/>
      <w:r>
        <w:t xml:space="preserve"> </w:t>
      </w:r>
      <w:proofErr w:type="spellStart"/>
      <w:r>
        <w:t>Kreske</w:t>
      </w:r>
      <w:proofErr w:type="spellEnd"/>
      <w:r>
        <w:t xml:space="preserve"> - Approved</w:t>
      </w:r>
    </w:p>
    <w:p w14:paraId="7496BB5B" w14:textId="5867B95B" w:rsidR="007958C7" w:rsidRDefault="007958C7" w:rsidP="004E445E">
      <w:r>
        <w:t>$500 for snacks for remote learning center (since request came in, RLCs have closed) may need snacks for home visits – need to revisit</w:t>
      </w:r>
    </w:p>
    <w:p w14:paraId="1E3EC4B5" w14:textId="690D15C3" w:rsidR="007958C7" w:rsidRDefault="007958C7" w:rsidP="004E445E"/>
    <w:p w14:paraId="239D0D47" w14:textId="43AAD77B" w:rsidR="007958C7" w:rsidRDefault="007958C7" w:rsidP="004E445E">
      <w:proofErr w:type="spellStart"/>
      <w:r>
        <w:t>Ms</w:t>
      </w:r>
      <w:proofErr w:type="spellEnd"/>
      <w:r>
        <w:t xml:space="preserve"> Gates asked for $150 for student incentive items like stickers, envelopes, etc. - Approved </w:t>
      </w:r>
    </w:p>
    <w:p w14:paraId="0C195B5C" w14:textId="43D28B73" w:rsidR="007958C7" w:rsidRDefault="007958C7" w:rsidP="004E445E"/>
    <w:p w14:paraId="7F3C8900" w14:textId="32B46A84" w:rsidR="007958C7" w:rsidRDefault="007958C7" w:rsidP="004E445E">
      <w:r>
        <w:t>We have $15,000 for teacher grants, please remind teachers to apply for these grants!</w:t>
      </w:r>
    </w:p>
    <w:p w14:paraId="4E671482" w14:textId="0C87BCD9" w:rsidR="007958C7" w:rsidRDefault="007958C7" w:rsidP="004E445E">
      <w:r>
        <w:t>Adjourned.</w:t>
      </w:r>
    </w:p>
    <w:p w14:paraId="584F1F3D" w14:textId="77777777" w:rsidR="006E1284" w:rsidRDefault="006E1284" w:rsidP="004E445E"/>
    <w:sectPr w:rsidR="006E1284" w:rsidSect="004E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3698" w14:textId="77777777" w:rsidR="004F59C2" w:rsidRDefault="004F59C2" w:rsidP="004E445E">
      <w:r>
        <w:separator/>
      </w:r>
    </w:p>
  </w:endnote>
  <w:endnote w:type="continuationSeparator" w:id="0">
    <w:p w14:paraId="3EDAB61F" w14:textId="77777777" w:rsidR="004F59C2" w:rsidRDefault="004F59C2" w:rsidP="004E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043E" w14:textId="77777777" w:rsidR="004F59C2" w:rsidRDefault="004F59C2" w:rsidP="004E445E">
      <w:r>
        <w:separator/>
      </w:r>
    </w:p>
  </w:footnote>
  <w:footnote w:type="continuationSeparator" w:id="0">
    <w:p w14:paraId="7F333DDA" w14:textId="77777777" w:rsidR="004F59C2" w:rsidRDefault="004F59C2" w:rsidP="004E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E"/>
    <w:rsid w:val="004E445E"/>
    <w:rsid w:val="004F59C2"/>
    <w:rsid w:val="00667885"/>
    <w:rsid w:val="006E1284"/>
    <w:rsid w:val="007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4E540"/>
  <w15:chartTrackingRefBased/>
  <w15:docId w15:val="{DDDAB37C-AEA0-AB4F-8550-92880E9D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5E"/>
  </w:style>
  <w:style w:type="paragraph" w:styleId="Footer">
    <w:name w:val="footer"/>
    <w:basedOn w:val="Normal"/>
    <w:link w:val="FooterChar"/>
    <w:uiPriority w:val="99"/>
    <w:unhideWhenUsed/>
    <w:rsid w:val="004E4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5E"/>
  </w:style>
  <w:style w:type="character" w:customStyle="1" w:styleId="Heading1Char">
    <w:name w:val="Heading 1 Char"/>
    <w:basedOn w:val="DefaultParagraphFont"/>
    <w:link w:val="Heading1"/>
    <w:uiPriority w:val="9"/>
    <w:rsid w:val="004E4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12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bookie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Heitman</dc:creator>
  <cp:keywords/>
  <dc:description/>
  <cp:lastModifiedBy>Christina Heitman</cp:lastModifiedBy>
  <cp:revision>1</cp:revision>
  <dcterms:created xsi:type="dcterms:W3CDTF">2020-12-01T22:14:00Z</dcterms:created>
  <dcterms:modified xsi:type="dcterms:W3CDTF">2020-12-01T22:50:00Z</dcterms:modified>
</cp:coreProperties>
</file>